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1" w:rsidRDefault="00FA7801" w:rsidP="00FA7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чем писали в старину</w:t>
      </w:r>
    </w:p>
    <w:p w:rsidR="00FA7801" w:rsidRDefault="00FA7801" w:rsidP="00FA78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Семейный проект</w:t>
      </w: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711035F" wp14:editId="02BB130E">
            <wp:simplePos x="0" y="0"/>
            <wp:positionH relativeFrom="column">
              <wp:posOffset>-813435</wp:posOffset>
            </wp:positionH>
            <wp:positionV relativeFrom="paragraph">
              <wp:posOffset>231775</wp:posOffset>
            </wp:positionV>
            <wp:extent cx="7010400" cy="4810125"/>
            <wp:effectExtent l="19050" t="0" r="0" b="0"/>
            <wp:wrapNone/>
            <wp:docPr id="1" name="Рисунок 1" descr="http://chto-chitat-detyam.ru/img2/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-chitat-detyam.ru/img2/1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  <w:t>  </w:t>
      </w: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Бумагу, чернила, а главное – буквы люди придумали сравнительно недавно. Как же обходились люди до этого? Много способов было придумано людьми, чтобы сохранить в памяти и сообщить другим важные сведения.    Можно, например, завязывать «на память» узелки. Такое узелковое письмо было у древних индейцев: черный узелок означал несчастье, белый – мир, красный – войну. Но многого на узелках не расскажешь.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  <w:t> </w:t>
      </w: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4C5BDE43" wp14:editId="7B6A8528">
            <wp:simplePos x="0" y="0"/>
            <wp:positionH relativeFrom="column">
              <wp:posOffset>1472565</wp:posOffset>
            </wp:positionH>
            <wp:positionV relativeFrom="paragraph">
              <wp:posOffset>40640</wp:posOffset>
            </wp:positionV>
            <wp:extent cx="2100072" cy="1981200"/>
            <wp:effectExtent l="0" t="0" r="0" b="0"/>
            <wp:wrapNone/>
            <wp:docPr id="6" name="Рисунок 2" descr="http://chto-chitat-detyam.ru/img2/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to-chitat-detyam.ru/img2/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72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Pr="0081512C" w:rsidRDefault="00FA7801" w:rsidP="00FA78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C8DC06C" wp14:editId="351B9560">
            <wp:simplePos x="0" y="0"/>
            <wp:positionH relativeFrom="column">
              <wp:posOffset>843915</wp:posOffset>
            </wp:positionH>
            <wp:positionV relativeFrom="paragraph">
              <wp:posOffset>1368425</wp:posOffset>
            </wp:positionV>
            <wp:extent cx="4267200" cy="2381250"/>
            <wp:effectExtent l="19050" t="0" r="0" b="0"/>
            <wp:wrapNone/>
            <wp:docPr id="3" name="Рисунок 3" descr="http://chto-chitat-detyam.ru/img2/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to-chitat-detyam.ru/img2/1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Можно нарисовать все, как было. Такие рисунки первобытных народов на скалах сохранились во многих странах. Но мысли у людей становились все сложней, сведений накапливалось все больше. Поэтому рисунки стали упрощать: например, вместо солнца рисовали кружочек вместо человека – две ноги. Так появились особые знаки – иероглифы. Потом рисунки стали обозначать не предметы, а звуки. Так появились буквы. </w:t>
      </w:r>
    </w:p>
    <w:p w:rsidR="00FA7801" w:rsidRDefault="00FA7801" w:rsidP="00FA7801">
      <w:pPr>
        <w:spacing w:after="0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  <w:t> </w:t>
      </w: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bookmarkStart w:id="0" w:name="_GoBack"/>
      <w:bookmarkEnd w:id="0"/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41A0841C" wp14:editId="45F8F48C">
            <wp:simplePos x="0" y="0"/>
            <wp:positionH relativeFrom="column">
              <wp:posOffset>862965</wp:posOffset>
            </wp:positionH>
            <wp:positionV relativeFrom="paragraph">
              <wp:posOffset>1670051</wp:posOffset>
            </wp:positionV>
            <wp:extent cx="3295650" cy="2336916"/>
            <wp:effectExtent l="0" t="0" r="0" b="6350"/>
            <wp:wrapNone/>
            <wp:docPr id="4" name="Рисунок 4" descr="http://chto-chitat-detyam.ru/img2/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to-chitat-detyam.ru/img2/1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22" cy="23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На чем писали в старину?</w:t>
      </w:r>
      <w:r>
        <w:rPr>
          <w:rFonts w:ascii="Times New Roman" w:hAnsi="Times New Roman" w:cs="Times New Roman"/>
          <w:sz w:val="28"/>
          <w:szCs w:val="28"/>
          <w:shd w:val="clear" w:color="auto" w:fill="FFFCFC"/>
        </w:rPr>
        <w:t xml:space="preserve"> </w:t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Да на всем, что было под руками. Жители каменистых степей Малой Азии «писали» на камнях, выдалбливая на них рисунки и знаки, или выдавливали на сырой глине палочками клинышки-буквы, а потом глину обжигали. Прочные получались книги: и сейчас – через тысячу лет! – их читают ученые. Египтяне делали из тростника папирус, похожий на бумагу, и писали на нем тростниковой палочкой. Наши предки писали на коре березы – бересте, а индийцы – на пальмовых листьях.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CFC"/>
        </w:rPr>
      </w:pPr>
    </w:p>
    <w:p w:rsidR="00FA7801" w:rsidRDefault="00FA7801" w:rsidP="00FA7801">
      <w:pPr>
        <w:jc w:val="both"/>
        <w:rPr>
          <w:rFonts w:ascii="Times New Roman" w:hAnsi="Times New Roman" w:cs="Times New Roman"/>
          <w:sz w:val="28"/>
          <w:szCs w:val="28"/>
          <w:shd w:val="clear" w:color="auto" w:fill="FFFCFC"/>
        </w:rPr>
      </w:pP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Писали раньше и на особой светлой коже – пергаменте. Чтобы написать такую книгу, годами трудился где-нибудь в монастырской келье писец, выводя букву за буквой гусиным, орлиным или лебяжьим пером. </w:t>
      </w:r>
      <w:r w:rsidRPr="0081512C">
        <w:rPr>
          <w:rFonts w:ascii="Times New Roman" w:hAnsi="Times New Roman" w:cs="Times New Roman"/>
          <w:sz w:val="28"/>
          <w:szCs w:val="28"/>
        </w:rPr>
        <w:br/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 xml:space="preserve">   Позже книги начали печатать сложными машинами, которые могут сделать </w:t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lastRenderedPageBreak/>
        <w:t>много тысяч</w:t>
      </w:r>
      <w:r>
        <w:rPr>
          <w:rFonts w:ascii="Times New Roman" w:hAnsi="Times New Roman" w:cs="Times New Roman"/>
          <w:sz w:val="28"/>
          <w:szCs w:val="28"/>
          <w:shd w:val="clear" w:color="auto" w:fill="FFFCFC"/>
        </w:rPr>
        <w:t xml:space="preserve"> </w:t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книг в день. Буквы в книгах стали ровные – печать производил</w:t>
      </w:r>
      <w:r>
        <w:rPr>
          <w:rFonts w:ascii="Times New Roman" w:hAnsi="Times New Roman" w:cs="Times New Roman"/>
          <w:sz w:val="28"/>
          <w:szCs w:val="28"/>
          <w:shd w:val="clear" w:color="auto" w:fill="FFFCFC"/>
        </w:rPr>
        <w:t>а</w:t>
      </w:r>
      <w:r w:rsidRPr="0081512C">
        <w:rPr>
          <w:rFonts w:ascii="Times New Roman" w:hAnsi="Times New Roman" w:cs="Times New Roman"/>
          <w:sz w:val="28"/>
          <w:szCs w:val="28"/>
          <w:shd w:val="clear" w:color="auto" w:fill="FFFCFC"/>
        </w:rPr>
        <w:t>сь с выпуклых металлических литер, которые тоже делались машинами. Сегодня получил широкое распространение компьютерный набор текстов. </w:t>
      </w:r>
    </w:p>
    <w:p w:rsidR="001229BF" w:rsidRDefault="001229BF" w:rsidP="00FA7801"/>
    <w:sectPr w:rsidR="0012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1"/>
    <w:rsid w:val="001229BF"/>
    <w:rsid w:val="00F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59D1-E77E-4832-9238-487247E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2020-05-12T04:27:00Z</dcterms:created>
  <dcterms:modified xsi:type="dcterms:W3CDTF">2020-05-12T04:30:00Z</dcterms:modified>
</cp:coreProperties>
</file>