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176" w:rsidRDefault="00A80176" w:rsidP="00A8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5934075" cy="638175"/>
                <wp:effectExtent l="95250" t="161925" r="86995" b="0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34075" cy="6381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80176" w:rsidRDefault="00A80176" w:rsidP="00A80176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Чем писали в старину?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467.25pt;height:5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" filled="f" stroked="f">
                <o:lock v:ext="edit" shapetype="t"/>
                <v:textbox style="mso-fit-shape-to-text:t">
                  <w:txbxContent>
                    <w:p w:rsidR="00A80176" w:rsidRDefault="00A80176" w:rsidP="00A80176">
                      <w:pPr>
                        <w:pStyle w:val="a3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Чем писали в старину?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80176" w:rsidRDefault="00A80176" w:rsidP="00A8017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1AABD2F" wp14:editId="1E289E1A">
            <wp:simplePos x="0" y="0"/>
            <wp:positionH relativeFrom="column">
              <wp:posOffset>1539240</wp:posOffset>
            </wp:positionH>
            <wp:positionV relativeFrom="paragraph">
              <wp:posOffset>316230</wp:posOffset>
            </wp:positionV>
            <wp:extent cx="2886075" cy="4029075"/>
            <wp:effectExtent l="19050" t="0" r="9525" b="0"/>
            <wp:wrapNone/>
            <wp:docPr id="38" name="Рисунок 38" descr="Берестяные грамот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Берестяные грамоты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402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sz w:val="28"/>
          <w:szCs w:val="28"/>
        </w:rPr>
        <w:t>Семейный проект</w:t>
      </w:r>
    </w:p>
    <w:p w:rsidR="00A80176" w:rsidRDefault="00A80176" w:rsidP="00A8017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80176" w:rsidRDefault="00A80176" w:rsidP="00A8017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80176" w:rsidRDefault="00A80176" w:rsidP="00A8017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80176" w:rsidRDefault="00A80176" w:rsidP="00A8017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80176" w:rsidRDefault="00A80176" w:rsidP="00A8017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80176" w:rsidRDefault="00A80176" w:rsidP="00A8017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80176" w:rsidRDefault="00A80176" w:rsidP="00A8017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80176" w:rsidRDefault="00A80176" w:rsidP="00A8017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80176" w:rsidRDefault="00A80176" w:rsidP="00A8017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80176" w:rsidRDefault="00A80176" w:rsidP="00A8017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80176" w:rsidRDefault="00A80176" w:rsidP="00A8017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80176" w:rsidRPr="0081512C" w:rsidRDefault="00A80176" w:rsidP="00A8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745FFC0" wp14:editId="737113FB">
            <wp:simplePos x="0" y="0"/>
            <wp:positionH relativeFrom="column">
              <wp:posOffset>920115</wp:posOffset>
            </wp:positionH>
            <wp:positionV relativeFrom="paragraph">
              <wp:posOffset>715868</wp:posOffset>
            </wp:positionV>
            <wp:extent cx="4095750" cy="3562350"/>
            <wp:effectExtent l="19050" t="0" r="0" b="0"/>
            <wp:wrapNone/>
            <wp:docPr id="41" name="Рисунок 41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512C">
        <w:rPr>
          <w:rFonts w:ascii="Times New Roman" w:hAnsi="Times New Roman" w:cs="Times New Roman"/>
          <w:sz w:val="28"/>
          <w:szCs w:val="28"/>
          <w:shd w:val="clear" w:color="auto" w:fill="FFF8DC"/>
        </w:rPr>
        <w:t>Кельты, германцы, славяне вырезали ножом или выжигали раскаленной иглой на дощечках свои заветные руны. А на бересте кто только не оставлял следы шилом или красками, которые впоследствии стали чернилами! </w:t>
      </w:r>
      <w:r w:rsidRPr="0081512C">
        <w:rPr>
          <w:rFonts w:ascii="Times New Roman" w:hAnsi="Times New Roman" w:cs="Times New Roman"/>
          <w:sz w:val="28"/>
          <w:szCs w:val="28"/>
        </w:rPr>
        <w:br/>
      </w:r>
      <w:r w:rsidRPr="0081512C">
        <w:rPr>
          <w:rFonts w:ascii="Times New Roman" w:hAnsi="Times New Roman" w:cs="Times New Roman"/>
          <w:sz w:val="28"/>
          <w:szCs w:val="28"/>
        </w:rPr>
        <w:br/>
      </w:r>
    </w:p>
    <w:p w:rsidR="00A80176" w:rsidRDefault="00A80176" w:rsidP="00A801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0176" w:rsidRDefault="00A80176" w:rsidP="00A801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0176" w:rsidRDefault="00A80176" w:rsidP="00A801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0176" w:rsidRDefault="00A80176" w:rsidP="00A801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0176" w:rsidRDefault="00A80176" w:rsidP="00A801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0176" w:rsidRDefault="00A80176" w:rsidP="00A801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0176" w:rsidRDefault="00A80176" w:rsidP="00A801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0176" w:rsidRDefault="00A80176" w:rsidP="00A8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54187CF8" wp14:editId="4A7F0871">
            <wp:simplePos x="0" y="0"/>
            <wp:positionH relativeFrom="column">
              <wp:posOffset>978172</wp:posOffset>
            </wp:positionH>
            <wp:positionV relativeFrom="paragraph">
              <wp:posOffset>-215265</wp:posOffset>
            </wp:positionV>
            <wp:extent cx="3447415" cy="2895600"/>
            <wp:effectExtent l="19050" t="0" r="635" b="0"/>
            <wp:wrapNone/>
            <wp:docPr id="44" name="Рисунок 44" descr="http://pravoslavie.fm/wp-content/uploads/2016/01/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pravoslavie.fm/wp-content/uploads/2016/01/19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41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0176" w:rsidRDefault="00A80176" w:rsidP="00A801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0176" w:rsidRDefault="00A80176" w:rsidP="00A801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0176" w:rsidRDefault="00A80176" w:rsidP="00A801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5EBC" w:rsidRDefault="00AC5EBC"/>
    <w:p w:rsidR="00A80176" w:rsidRDefault="00A80176"/>
    <w:p w:rsidR="00A80176" w:rsidRDefault="00A80176"/>
    <w:p w:rsidR="00A80176" w:rsidRDefault="00A80176"/>
    <w:p w:rsidR="00A80176" w:rsidRDefault="00A80176" w:rsidP="00A80176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F36B1E">
        <w:rPr>
          <w:rFonts w:ascii="Times New Roman" w:hAnsi="Times New Roman" w:cs="Times New Roman"/>
          <w:sz w:val="28"/>
          <w:szCs w:val="28"/>
        </w:rPr>
        <w:t xml:space="preserve">Потом люди придумали делать чернила. </w:t>
      </w:r>
      <w:r w:rsidRPr="00F36B1E">
        <w:rPr>
          <w:rFonts w:ascii="Times New Roman" w:hAnsi="Times New Roman" w:cs="Times New Roman"/>
          <w:sz w:val="28"/>
          <w:szCs w:val="28"/>
          <w:shd w:val="clear" w:color="auto" w:fill="FFFFFF"/>
        </w:rPr>
        <w:t>На Руси чаще всего обходились довольно дешевыми и доступными рецептами.   Основой для большинства чернил являлась камедь (смола некоторых видов акаций, либо вишни). В зависимости от того, какие вещества растворялись в камеди, чернила приобретали тот или иной цвет.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Иногда использовали сок ягод, например, черники. </w:t>
      </w:r>
    </w:p>
    <w:p w:rsidR="00A80176" w:rsidRPr="00F36B1E" w:rsidRDefault="00A80176" w:rsidP="00A8017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6B1E">
        <w:rPr>
          <w:sz w:val="28"/>
          <w:szCs w:val="28"/>
        </w:rPr>
        <w:t>Писали на пергамене остро заточенными перьями, обычно гусиными, так как они были наиболее прочными и долго держали заточку. Преимущественно использовались перья из левого крыла, потому что они лучше ложатся в правую руку (соответственно, левши пользовались перьями из правого крыла птицы).</w:t>
      </w:r>
    </w:p>
    <w:p w:rsidR="00A80176" w:rsidRPr="00F36B1E" w:rsidRDefault="00A80176" w:rsidP="00A8017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36B1E">
        <w:rPr>
          <w:sz w:val="28"/>
          <w:szCs w:val="28"/>
        </w:rPr>
        <w:t>С кончика перьев убиралась часть бородки для улучшения ухватистости. Потом перья обезжиривались, вывариваясь в щелочи и закаливались в горячем песке и затачивались («чинились») ножом (отсюда современный складной нож получил наименование «перочинный»). Для написания заглавных букв могли использоваться тонкие кисточки.</w:t>
      </w:r>
    </w:p>
    <w:p w:rsidR="00A80176" w:rsidRDefault="00A80176" w:rsidP="00A8017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писать перьями было неудобно, часто падали большие капли и на листе оставались кляксы.</w:t>
      </w:r>
    </w:p>
    <w:p w:rsidR="00A80176" w:rsidRDefault="00A80176" w:rsidP="00A80176">
      <w:r w:rsidRPr="00F36B1E">
        <w:rPr>
          <w:rFonts w:ascii="Times New Roman" w:hAnsi="Times New Roman" w:cs="Times New Roman"/>
          <w:sz w:val="28"/>
          <w:szCs w:val="28"/>
        </w:rPr>
        <w:t xml:space="preserve">Шариковую ручку придумал </w:t>
      </w:r>
      <w:r w:rsidRPr="00F36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венгерский журналист </w:t>
      </w:r>
      <w:proofErr w:type="spellStart"/>
      <w:r w:rsidRPr="00F36B1E">
        <w:rPr>
          <w:rFonts w:ascii="Times New Roman" w:hAnsi="Times New Roman" w:cs="Times New Roman"/>
          <w:sz w:val="28"/>
          <w:szCs w:val="28"/>
          <w:shd w:val="clear" w:color="auto" w:fill="FFFFFF"/>
        </w:rPr>
        <w:t>Ласло-Иожеф</w:t>
      </w:r>
      <w:proofErr w:type="spellEnd"/>
      <w:r w:rsidRPr="00F36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36B1E">
        <w:rPr>
          <w:rFonts w:ascii="Times New Roman" w:hAnsi="Times New Roman" w:cs="Times New Roman"/>
          <w:sz w:val="28"/>
          <w:szCs w:val="28"/>
          <w:shd w:val="clear" w:color="auto" w:fill="FFFFFF"/>
        </w:rPr>
        <w:t>Биро</w:t>
      </w:r>
      <w:proofErr w:type="spellEnd"/>
      <w:r w:rsidRPr="00F36B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F36B1E">
        <w:rPr>
          <w:rFonts w:ascii="Times New Roman" w:hAnsi="Times New Roman" w:cs="Times New Roman"/>
          <w:sz w:val="28"/>
          <w:szCs w:val="28"/>
          <w:shd w:val="clear" w:color="auto" w:fill="FFF8DC"/>
        </w:rPr>
        <w:t xml:space="preserve">В 1944 году </w:t>
      </w:r>
      <w:proofErr w:type="spellStart"/>
      <w:r w:rsidRPr="00F36B1E">
        <w:rPr>
          <w:rFonts w:ascii="Times New Roman" w:hAnsi="Times New Roman" w:cs="Times New Roman"/>
          <w:sz w:val="28"/>
          <w:szCs w:val="28"/>
          <w:shd w:val="clear" w:color="auto" w:fill="FFF8DC"/>
        </w:rPr>
        <w:t>Биро</w:t>
      </w:r>
      <w:proofErr w:type="spellEnd"/>
      <w:r w:rsidRPr="00F36B1E">
        <w:rPr>
          <w:rFonts w:ascii="Times New Roman" w:hAnsi="Times New Roman" w:cs="Times New Roman"/>
          <w:sz w:val="28"/>
          <w:szCs w:val="28"/>
          <w:shd w:val="clear" w:color="auto" w:fill="FFF8DC"/>
        </w:rPr>
        <w:t xml:space="preserve"> защитил свое изобретение патентом США и продал лицензии двум крупным американским фирмам. Но не успели те «раскачаться», как предприимчивый бизнесмен М. </w:t>
      </w:r>
      <w:proofErr w:type="spellStart"/>
      <w:r w:rsidRPr="00F36B1E">
        <w:rPr>
          <w:rFonts w:ascii="Times New Roman" w:hAnsi="Times New Roman" w:cs="Times New Roman"/>
          <w:sz w:val="28"/>
          <w:szCs w:val="28"/>
          <w:shd w:val="clear" w:color="auto" w:fill="FFF8DC"/>
        </w:rPr>
        <w:t>Рейнолдс</w:t>
      </w:r>
      <w:proofErr w:type="spellEnd"/>
      <w:r w:rsidRPr="00F36B1E">
        <w:rPr>
          <w:rFonts w:ascii="Times New Roman" w:hAnsi="Times New Roman" w:cs="Times New Roman"/>
          <w:sz w:val="28"/>
          <w:szCs w:val="28"/>
          <w:shd w:val="clear" w:color="auto" w:fill="FFF8DC"/>
        </w:rPr>
        <w:t>, случайно купивший шариковую ручку где-то в Южной Америке, без всякой лицензии начал выпускать такие ручки, внеся в конструкцию некоторые изменения.</w:t>
      </w:r>
      <w:r w:rsidRPr="00F36B1E">
        <w:rPr>
          <w:rFonts w:ascii="Times New Roman" w:hAnsi="Times New Roman" w:cs="Times New Roman"/>
          <w:sz w:val="28"/>
          <w:szCs w:val="28"/>
        </w:rPr>
        <w:br/>
      </w:r>
    </w:p>
    <w:sectPr w:rsidR="00A80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176"/>
    <w:rsid w:val="00A80176"/>
    <w:rsid w:val="00AC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608CF1-4699-4838-97DA-41FBEA77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1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01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2020-05-12T04:31:00Z</dcterms:created>
  <dcterms:modified xsi:type="dcterms:W3CDTF">2020-05-12T04:32:00Z</dcterms:modified>
</cp:coreProperties>
</file>