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ECC" w:rsidRDefault="008C4ECC" w:rsidP="00A0326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032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</w:t>
      </w:r>
      <w:r w:rsidR="00A032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ими были </w:t>
      </w:r>
      <w:r w:rsidRPr="00A032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</w:t>
      </w:r>
      <w:r w:rsidR="00A032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ы в прошлом</w:t>
      </w:r>
    </w:p>
    <w:p w:rsidR="00A0326C" w:rsidRPr="00A0326C" w:rsidRDefault="00A0326C" w:rsidP="00A0326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 xml:space="preserve">Составила </w:t>
      </w:r>
      <w:proofErr w:type="spellStart"/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Бабинова</w:t>
      </w:r>
      <w:proofErr w:type="spellEnd"/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 xml:space="preserve"> Н.В., старший воспитатель</w:t>
      </w:r>
    </w:p>
    <w:p w:rsidR="008C4ECC" w:rsidRPr="00A0326C" w:rsidRDefault="008C4ECC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b/>
          <w:color w:val="000000"/>
          <w:sz w:val="28"/>
          <w:szCs w:val="28"/>
        </w:rPr>
        <w:t>Первые школы на Руси</w:t>
      </w:r>
    </w:p>
    <w:p w:rsidR="008C4ECC" w:rsidRPr="00A0326C" w:rsidRDefault="008C4EC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326C">
        <w:rPr>
          <w:color w:val="000000"/>
          <w:sz w:val="28"/>
          <w:szCs w:val="28"/>
        </w:rPr>
        <w:t>988 год — крещение Руси и зарождение школьного образования. </w:t>
      </w:r>
    </w:p>
    <w:p w:rsidR="008C4ECC" w:rsidRDefault="008C4EC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326C">
        <w:rPr>
          <w:color w:val="000000"/>
          <w:sz w:val="28"/>
          <w:szCs w:val="28"/>
        </w:rPr>
        <w:t>Князь Владимир Святославович издаёт указ: дети бояр должны учиться книжному делу. Так появилась школа под названием «Книжное учение». Там учеников делили на небольшие группы, в каждой был свой учитель грамоты и чтения.</w:t>
      </w:r>
      <w:r w:rsidR="00A0326C">
        <w:rPr>
          <w:color w:val="000000"/>
          <w:sz w:val="28"/>
          <w:szCs w:val="28"/>
        </w:rPr>
        <w:t xml:space="preserve"> Такие</w:t>
      </w:r>
      <w:r w:rsidRPr="00A0326C">
        <w:rPr>
          <w:color w:val="000000"/>
          <w:sz w:val="28"/>
          <w:szCs w:val="28"/>
        </w:rPr>
        <w:t xml:space="preserve"> школы открылись при монастырях в Киеве, Новгороде, Смоленске, Суздале и Курске. Учителями были монахи, а программу утверждал сам князь Владимир.</w:t>
      </w:r>
    </w:p>
    <w:p w:rsidR="00A0326C" w:rsidRDefault="004B777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451782</wp:posOffset>
            </wp:positionH>
            <wp:positionV relativeFrom="paragraph">
              <wp:posOffset>1089</wp:posOffset>
            </wp:positionV>
            <wp:extent cx="5711825" cy="5023485"/>
            <wp:effectExtent l="0" t="0" r="3175" b="5715"/>
            <wp:wrapNone/>
            <wp:docPr id="2" name="Рисунок 2" descr="Просвещение в Московской Руси XVI – XVII веков | Склад перемог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свещение в Московской Руси XVI – XVII веков | Склад перемог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50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P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B777C" w:rsidRDefault="004B777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:rsidR="004B777C" w:rsidRDefault="004B777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:rsidR="004B777C" w:rsidRDefault="004B777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:rsidR="00A0326C" w:rsidRPr="00A0326C" w:rsidRDefault="00A0326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Вопрос детям: вместе с родителями найдите в словаре – что такое «грамота», кто такой «монах».</w:t>
      </w:r>
    </w:p>
    <w:p w:rsidR="008C4ECC" w:rsidRPr="00A0326C" w:rsidRDefault="008C4ECC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Школы в допетровской России</w:t>
      </w:r>
    </w:p>
    <w:p w:rsidR="008C4ECC" w:rsidRPr="00A0326C" w:rsidRDefault="008C4EC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326C">
        <w:rPr>
          <w:color w:val="000000"/>
          <w:sz w:val="28"/>
          <w:szCs w:val="28"/>
        </w:rPr>
        <w:t>До Петра I образование развивалось медленно. Изредка открывались частные школы, а также была создана Славяно-греко-латинская академия — первое высшее учреждение в стране. </w:t>
      </w:r>
    </w:p>
    <w:p w:rsidR="008C4ECC" w:rsidRPr="00A0326C" w:rsidRDefault="008C4EC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0326C">
        <w:rPr>
          <w:color w:val="000000"/>
          <w:sz w:val="28"/>
          <w:szCs w:val="28"/>
        </w:rPr>
        <w:t>Для знатных мальчиков с 8-12 лет открылись училища, где обучение строилось по особым сборникам школьных правил — «Азбуковникам». Сначала изучалась письменность, затем уроки становились более разнообразными. Изучали «семь свободных художеств»: грамматику;</w:t>
      </w:r>
      <w:r w:rsidR="00A0326C">
        <w:rPr>
          <w:color w:val="000000"/>
          <w:sz w:val="28"/>
          <w:szCs w:val="28"/>
        </w:rPr>
        <w:t xml:space="preserve"> </w:t>
      </w:r>
      <w:r w:rsidRPr="00A0326C">
        <w:rPr>
          <w:color w:val="000000"/>
          <w:sz w:val="28"/>
          <w:szCs w:val="28"/>
        </w:rPr>
        <w:t>диалектику;</w:t>
      </w:r>
      <w:r w:rsidR="00A0326C">
        <w:rPr>
          <w:color w:val="000000"/>
          <w:sz w:val="28"/>
          <w:szCs w:val="28"/>
        </w:rPr>
        <w:t xml:space="preserve"> </w:t>
      </w:r>
      <w:r w:rsidRPr="00A0326C">
        <w:rPr>
          <w:color w:val="000000"/>
          <w:sz w:val="28"/>
          <w:szCs w:val="28"/>
        </w:rPr>
        <w:t>риторику;</w:t>
      </w:r>
      <w:r w:rsidR="00A0326C">
        <w:rPr>
          <w:color w:val="000000"/>
          <w:sz w:val="28"/>
          <w:szCs w:val="28"/>
        </w:rPr>
        <w:t xml:space="preserve"> </w:t>
      </w:r>
      <w:r w:rsidRPr="00A0326C">
        <w:rPr>
          <w:color w:val="000000"/>
          <w:sz w:val="28"/>
          <w:szCs w:val="28"/>
        </w:rPr>
        <w:t>церковное пение;</w:t>
      </w:r>
      <w:r w:rsidR="00A0326C">
        <w:rPr>
          <w:color w:val="000000"/>
          <w:sz w:val="28"/>
          <w:szCs w:val="28"/>
        </w:rPr>
        <w:t xml:space="preserve"> </w:t>
      </w:r>
      <w:r w:rsidRPr="00A0326C">
        <w:rPr>
          <w:color w:val="000000"/>
          <w:sz w:val="28"/>
          <w:szCs w:val="28"/>
        </w:rPr>
        <w:t>землемерие;</w:t>
      </w:r>
      <w:r w:rsidR="00A0326C">
        <w:rPr>
          <w:color w:val="000000"/>
          <w:sz w:val="28"/>
          <w:szCs w:val="28"/>
        </w:rPr>
        <w:t xml:space="preserve"> </w:t>
      </w:r>
      <w:r w:rsidRPr="00A0326C">
        <w:rPr>
          <w:color w:val="000000"/>
          <w:sz w:val="28"/>
          <w:szCs w:val="28"/>
        </w:rPr>
        <w:t>географию;</w:t>
      </w:r>
      <w:r w:rsidR="00A0326C">
        <w:rPr>
          <w:color w:val="000000"/>
          <w:sz w:val="28"/>
          <w:szCs w:val="28"/>
        </w:rPr>
        <w:t xml:space="preserve"> </w:t>
      </w:r>
      <w:proofErr w:type="spellStart"/>
      <w:r w:rsidRPr="00A0326C">
        <w:rPr>
          <w:color w:val="000000"/>
          <w:sz w:val="28"/>
          <w:szCs w:val="28"/>
        </w:rPr>
        <w:t>звездознание</w:t>
      </w:r>
      <w:proofErr w:type="spellEnd"/>
      <w:r w:rsidRPr="00A0326C">
        <w:rPr>
          <w:color w:val="000000"/>
          <w:sz w:val="28"/>
          <w:szCs w:val="28"/>
        </w:rPr>
        <w:t>.</w:t>
      </w:r>
      <w:r w:rsidR="00A0326C">
        <w:rPr>
          <w:color w:val="000000"/>
          <w:sz w:val="28"/>
          <w:szCs w:val="28"/>
        </w:rPr>
        <w:t xml:space="preserve"> </w:t>
      </w:r>
      <w:r w:rsidRPr="00A0326C">
        <w:rPr>
          <w:color w:val="000000"/>
          <w:sz w:val="28"/>
          <w:szCs w:val="28"/>
          <w:shd w:val="clear" w:color="auto" w:fill="FFFFFF"/>
        </w:rPr>
        <w:t>Зарубежные языки (латынь, греческий) учили только будущие священники и дипломаты.</w:t>
      </w:r>
    </w:p>
    <w:p w:rsidR="008C4ECC" w:rsidRDefault="004B777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9B4DC7" wp14:editId="69039DB6">
            <wp:simplePos x="0" y="0"/>
            <wp:positionH relativeFrom="page">
              <wp:posOffset>1995022</wp:posOffset>
            </wp:positionH>
            <wp:positionV relativeFrom="paragraph">
              <wp:posOffset>14794</wp:posOffset>
            </wp:positionV>
            <wp:extent cx="4310413" cy="3144839"/>
            <wp:effectExtent l="0" t="0" r="0" b="0"/>
            <wp:wrapNone/>
            <wp:docPr id="1" name="Рисунок 1" descr="Образование в Древней Рус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ование в Древней Рус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413" cy="314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777C" w:rsidRDefault="004B777C" w:rsidP="004B77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Учили в школах только мальчиков. Широко применялись телесные наказания. Нерадивых учеников пороли розгами и заставляли стоять на коленях на горохе – это было очень больно.</w:t>
      </w:r>
    </w:p>
    <w:p w:rsidR="00A0326C" w:rsidRPr="00A0326C" w:rsidRDefault="00A0326C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Вопросы детям – что значит «знатные»</w:t>
      </w:r>
      <w:r w:rsidR="004B777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«нерадивый»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что изучает грамматика, чему учит риторика, зачем знать землемерие, </w:t>
      </w:r>
      <w:r w:rsidR="004B777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интересно ли изучать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звездознание</w:t>
      </w:r>
      <w:proofErr w:type="spellEnd"/>
      <w:r w:rsidR="004B777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?</w:t>
      </w:r>
    </w:p>
    <w:p w:rsidR="008C4ECC" w:rsidRPr="004B777C" w:rsidRDefault="008C4ECC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777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Школьное образование при Петре I</w:t>
      </w:r>
    </w:p>
    <w:p w:rsidR="008C4ECC" w:rsidRPr="00A0326C" w:rsidRDefault="008C4EC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326C">
        <w:rPr>
          <w:color w:val="000000"/>
          <w:sz w:val="28"/>
          <w:szCs w:val="28"/>
        </w:rPr>
        <w:t>Пётр I провёл реформу образования.</w:t>
      </w:r>
    </w:p>
    <w:p w:rsidR="004B777C" w:rsidRPr="004B777C" w:rsidRDefault="008C4ECC" w:rsidP="004B77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 xml:space="preserve">В 1701 году открыл школу математических и навигационных наук. В ней учились мальчики </w:t>
      </w:r>
      <w:r w:rsidR="004B777C">
        <w:rPr>
          <w:rFonts w:ascii="Times New Roman" w:hAnsi="Times New Roman" w:cs="Times New Roman"/>
          <w:color w:val="000000"/>
          <w:sz w:val="28"/>
          <w:szCs w:val="28"/>
        </w:rPr>
        <w:t xml:space="preserve">с 12 лет </w:t>
      </w:r>
      <w:r w:rsidRPr="00A0326C">
        <w:rPr>
          <w:rFonts w:ascii="Times New Roman" w:hAnsi="Times New Roman" w:cs="Times New Roman"/>
          <w:color w:val="000000"/>
          <w:sz w:val="28"/>
          <w:szCs w:val="28"/>
        </w:rPr>
        <w:t>всех сословий</w:t>
      </w:r>
      <w:r w:rsidR="004B777C">
        <w:rPr>
          <w:rFonts w:ascii="Times New Roman" w:hAnsi="Times New Roman" w:cs="Times New Roman"/>
          <w:color w:val="000000"/>
          <w:sz w:val="28"/>
          <w:szCs w:val="28"/>
        </w:rPr>
        <w:t>, кроме крестьян</w:t>
      </w:r>
      <w:r w:rsidRPr="00A0326C">
        <w:rPr>
          <w:rFonts w:ascii="Times New Roman" w:hAnsi="Times New Roman" w:cs="Times New Roman"/>
          <w:color w:val="000000"/>
          <w:sz w:val="28"/>
          <w:szCs w:val="28"/>
        </w:rPr>
        <w:t>. После освоения программы дети бедных родителей шли служить, а дети бояр поступали в «верхнюю» школу. Такие юноши учили немецкий язык, географию и навигацию.  </w:t>
      </w:r>
    </w:p>
    <w:p w:rsidR="008C4ECC" w:rsidRPr="00A0326C" w:rsidRDefault="008C4ECC" w:rsidP="004B77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>В 1714 году появились цифирные школы. Ученики углублённо изучали математику и геометрию. К 1723 году в стране было порядка 42 таких школ.</w:t>
      </w:r>
    </w:p>
    <w:p w:rsidR="008C4ECC" w:rsidRDefault="008C4ECC" w:rsidP="004B77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>В 1724 году Пётр I учредил Академию наук, но открылась она год спустя, уже после его смерти. Академия состояла из гимназии и университета. В гимназии дети учились 7 лет, изучали латынь, немецкий и французский языки, историю и географию.</w:t>
      </w:r>
    </w:p>
    <w:p w:rsidR="004B777C" w:rsidRDefault="004B777C" w:rsidP="004B77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50435" cy="2458085"/>
            <wp:effectExtent l="0" t="0" r="0" b="0"/>
            <wp:docPr id="3" name="Рисунок 3" descr="Петр I и создание русского флота. — История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тр I и создание русского флота. — История Росс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77C" w:rsidRDefault="004B777C" w:rsidP="004B777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Создание русского флота</w:t>
      </w:r>
    </w:p>
    <w:p w:rsidR="004B777C" w:rsidRDefault="004B777C" w:rsidP="004B77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B777C" w:rsidRDefault="004B777C" w:rsidP="004B77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B777C" w:rsidRPr="004B777C" w:rsidRDefault="004B777C" w:rsidP="004B77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Вопросы детям – что означало «служить», зачем нужна наука навигации? Много ли появилось «грамотных людей»? Хорошо ли это для страны, когда в ней много грамотных людей?</w:t>
      </w:r>
      <w:r w:rsidR="00994E6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Что такое флот? Зачем стране нужен флот?</w:t>
      </w:r>
    </w:p>
    <w:p w:rsidR="008C4ECC" w:rsidRPr="00994E6F" w:rsidRDefault="008C4ECC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4E6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Смольный институт Екатерины II</w:t>
      </w:r>
    </w:p>
    <w:p w:rsidR="008C4ECC" w:rsidRPr="00A0326C" w:rsidRDefault="008C4ECC" w:rsidP="00994E6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326C">
        <w:rPr>
          <w:color w:val="000000"/>
          <w:sz w:val="28"/>
          <w:szCs w:val="28"/>
        </w:rPr>
        <w:t>До Екатерины II фактически учиться могли только юноши (робкие попытки Анны Всеволодовны — не в счёт). В 1764 году это право получили и девушки. Императрица открыла Смольный институт — Воспитательное общество благородных девиц. С 6–9 лет девочек обучали математике, иностранным языкам, творчеству. С 9–12 лет в программу входило изучение истории и географии.</w:t>
      </w:r>
      <w:r w:rsidR="00994E6F">
        <w:rPr>
          <w:color w:val="000000"/>
          <w:sz w:val="28"/>
          <w:szCs w:val="28"/>
        </w:rPr>
        <w:t xml:space="preserve"> </w:t>
      </w:r>
      <w:r w:rsidRPr="00A0326C">
        <w:rPr>
          <w:color w:val="000000"/>
          <w:sz w:val="28"/>
          <w:szCs w:val="28"/>
        </w:rPr>
        <w:t>В 12 лет девушки читали познавательную литературу, практиковались в ведении хозяйства, постигали азы физики, архитектуры и скульптуры.</w:t>
      </w:r>
      <w:r w:rsidR="00994E6F">
        <w:rPr>
          <w:color w:val="000000"/>
          <w:sz w:val="28"/>
          <w:szCs w:val="28"/>
        </w:rPr>
        <w:t xml:space="preserve"> </w:t>
      </w:r>
      <w:r w:rsidRPr="00A0326C">
        <w:rPr>
          <w:color w:val="000000"/>
          <w:sz w:val="28"/>
          <w:szCs w:val="28"/>
        </w:rPr>
        <w:t>В 15–18 лет ученицы завершали обучение и повторяли все предметы, углублё</w:t>
      </w:r>
      <w:r w:rsidR="00994E6F">
        <w:rPr>
          <w:color w:val="000000"/>
          <w:sz w:val="28"/>
          <w:szCs w:val="28"/>
        </w:rPr>
        <w:t>нно изучали закон Б</w:t>
      </w:r>
      <w:r w:rsidRPr="00A0326C">
        <w:rPr>
          <w:color w:val="000000"/>
          <w:sz w:val="28"/>
          <w:szCs w:val="28"/>
        </w:rPr>
        <w:t>ожий. </w:t>
      </w:r>
    </w:p>
    <w:p w:rsidR="008C4ECC" w:rsidRPr="00A0326C" w:rsidRDefault="008C4EC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326C">
        <w:rPr>
          <w:color w:val="000000"/>
          <w:sz w:val="28"/>
          <w:szCs w:val="28"/>
        </w:rPr>
        <w:t>Мужское образование также получило новую веху при Екатерине II. Шляхетский сухопутный кадетский корпус, основанный в 1732 году, работал по новым правилам. Образование для юношей отличалось от женского.</w:t>
      </w:r>
    </w:p>
    <w:p w:rsidR="008C4ECC" w:rsidRDefault="008C4ECC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>Мальчики учились с 5 лет до 21 года — более долгий срок обучения.</w:t>
      </w:r>
      <w:r w:rsidR="00994E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326C">
        <w:rPr>
          <w:rFonts w:ascii="Times New Roman" w:hAnsi="Times New Roman" w:cs="Times New Roman"/>
          <w:color w:val="000000"/>
          <w:sz w:val="28"/>
          <w:szCs w:val="28"/>
        </w:rPr>
        <w:t>Упор был на точные науки — физику, химию, военное искусство.</w:t>
      </w:r>
      <w:r w:rsidR="00994E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326C">
        <w:rPr>
          <w:rFonts w:ascii="Times New Roman" w:hAnsi="Times New Roman" w:cs="Times New Roman"/>
          <w:color w:val="000000"/>
          <w:sz w:val="28"/>
          <w:szCs w:val="28"/>
        </w:rPr>
        <w:t>Изучали юриспруденцию и государственную экономию.</w:t>
      </w:r>
      <w:r w:rsidR="00994E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326C">
        <w:rPr>
          <w:rFonts w:ascii="Times New Roman" w:hAnsi="Times New Roman" w:cs="Times New Roman"/>
          <w:color w:val="000000"/>
          <w:sz w:val="28"/>
          <w:szCs w:val="28"/>
        </w:rPr>
        <w:t>Под влиянием французского просвещения юноши обучались танцам, творчеству и фехтованию.</w:t>
      </w: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15589F" wp14:editId="4CF59438">
            <wp:simplePos x="0" y="0"/>
            <wp:positionH relativeFrom="column">
              <wp:posOffset>689017</wp:posOffset>
            </wp:positionH>
            <wp:positionV relativeFrom="paragraph">
              <wp:posOffset>19050</wp:posOffset>
            </wp:positionV>
            <wp:extent cx="3802669" cy="2857280"/>
            <wp:effectExtent l="0" t="0" r="7620" b="635"/>
            <wp:wrapNone/>
            <wp:docPr id="4" name="Рисунок 4" descr="ЗНАМЕНИТЫЙ СМОЛЬНЫЙ ИНСТИТУТ И ЕГО ИСТОРИЯ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МЕНИТЫЙ СМОЛЬНЫЙ ИНСТИТУТ И ЕГО ИСТОРИЯ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669" cy="285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E6F" w:rsidRPr="00994E6F" w:rsidRDefault="00994E6F" w:rsidP="00994E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Вопросы детям – почему мальчиков и девочек учили разным наукам? Что такое фехтование? Интересно ли было детям учиться?</w:t>
      </w:r>
    </w:p>
    <w:p w:rsidR="008C4ECC" w:rsidRPr="00994E6F" w:rsidRDefault="008C4ECC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4E6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Школьная система XIX века</w:t>
      </w:r>
    </w:p>
    <w:p w:rsidR="008C4ECC" w:rsidRPr="00A0326C" w:rsidRDefault="008C4EC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0326C">
        <w:rPr>
          <w:color w:val="000000"/>
          <w:sz w:val="28"/>
          <w:szCs w:val="28"/>
        </w:rPr>
        <w:t>Важный шаг к улучшению образования произошёл в 1802 году. Александр I создал министерство народного просвещения. </w:t>
      </w:r>
    </w:p>
    <w:p w:rsidR="008C4ECC" w:rsidRPr="00A0326C" w:rsidRDefault="00994E6F" w:rsidP="00A0326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F3E436F" wp14:editId="22ADE3A6">
            <wp:simplePos x="0" y="0"/>
            <wp:positionH relativeFrom="margin">
              <wp:align>right</wp:align>
            </wp:positionH>
            <wp:positionV relativeFrom="paragraph">
              <wp:posOffset>69215</wp:posOffset>
            </wp:positionV>
            <wp:extent cx="3340735" cy="5711825"/>
            <wp:effectExtent l="0" t="0" r="0" b="3175"/>
            <wp:wrapTight wrapText="bothSides">
              <wp:wrapPolygon edited="0">
                <wp:start x="0" y="0"/>
                <wp:lineTo x="0" y="21540"/>
                <wp:lineTo x="21432" y="21540"/>
                <wp:lineTo x="21432" y="0"/>
                <wp:lineTo x="0" y="0"/>
              </wp:wrapPolygon>
            </wp:wrapTight>
            <wp:docPr id="5" name="Рисунок 5" descr="Эта картина Богданова-Бельского является автобиографичн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та картина Богданова-Бельского является автобиографичной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ECC" w:rsidRPr="00A0326C">
        <w:rPr>
          <w:rFonts w:ascii="Times New Roman" w:hAnsi="Times New Roman" w:cs="Times New Roman"/>
          <w:color w:val="000000"/>
          <w:sz w:val="28"/>
          <w:szCs w:val="28"/>
        </w:rPr>
        <w:t xml:space="preserve">Приходские училища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церкви </w:t>
      </w:r>
      <w:r w:rsidR="008C4ECC" w:rsidRPr="00A0326C">
        <w:rPr>
          <w:rFonts w:ascii="Times New Roman" w:hAnsi="Times New Roman" w:cs="Times New Roman"/>
          <w:color w:val="000000"/>
          <w:sz w:val="28"/>
          <w:szCs w:val="28"/>
        </w:rPr>
        <w:t>для бедного населения. Обучение длилось 1 год. Ученики с 6 лет изучали чтение, религию и письменность. Проходили подготовку к поступлению в уездные училища. </w:t>
      </w:r>
    </w:p>
    <w:p w:rsidR="008C4ECC" w:rsidRPr="00A0326C" w:rsidRDefault="008C4ECC" w:rsidP="00A0326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>Гимназии. В гимназиях могли учиться только дети дворян для подготовки к службе или поступления в университет. Обучение было насыщенным: философия, экономика, математика, этика и многое другое. В гимназиях, помимо учителей, были контролёры, следившие за поведением. Всего в стране было пять гимназий.</w:t>
      </w:r>
    </w:p>
    <w:p w:rsidR="008C4ECC" w:rsidRPr="00A0326C" w:rsidRDefault="008C4ECC" w:rsidP="00A0326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>Университеты считались привилегированными учебными заведениями и функционировали только в Москве и Санкт-Петербурге. </w:t>
      </w:r>
    </w:p>
    <w:p w:rsidR="00994E6F" w:rsidRDefault="00994E6F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:rsidR="00994E6F" w:rsidRPr="00994E6F" w:rsidRDefault="00994E6F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Вопросы детям – все ли дети могли учиться в школе? Хорошо ли, что лишь немногие могли учиться?</w:t>
      </w:r>
    </w:p>
    <w:p w:rsidR="00994E6F" w:rsidRDefault="00994E6F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4ECC" w:rsidRPr="00A0326C" w:rsidRDefault="008C4ECC" w:rsidP="00A032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D7CAB">
        <w:rPr>
          <w:b/>
          <w:color w:val="000000"/>
          <w:sz w:val="28"/>
          <w:szCs w:val="28"/>
        </w:rPr>
        <w:lastRenderedPageBreak/>
        <w:t>В 1864 были созданы земские школы</w:t>
      </w:r>
      <w:r w:rsidRPr="00A0326C">
        <w:rPr>
          <w:color w:val="000000"/>
          <w:sz w:val="28"/>
          <w:szCs w:val="28"/>
        </w:rPr>
        <w:t>, которые действовали на основе положения «О начальных народных училищах».</w:t>
      </w:r>
    </w:p>
    <w:p w:rsidR="008C4ECC" w:rsidRPr="00A0326C" w:rsidRDefault="008C4ECC" w:rsidP="00A0326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>Учёба в земских школах была бесплатной и длилась три года, для мальчиков и девочек с 8 лет. </w:t>
      </w:r>
    </w:p>
    <w:p w:rsidR="008C4ECC" w:rsidRPr="00A0326C" w:rsidRDefault="008C4ECC" w:rsidP="00A0326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>Уроки вели педагоги и священники. Занятия были в одной комнате с одним учителем.</w:t>
      </w:r>
    </w:p>
    <w:p w:rsidR="00BD7CAB" w:rsidRP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8283AEC" wp14:editId="0A691D12">
            <wp:simplePos x="0" y="0"/>
            <wp:positionH relativeFrom="margin">
              <wp:posOffset>1164302</wp:posOffset>
            </wp:positionH>
            <wp:positionV relativeFrom="paragraph">
              <wp:posOffset>3389218</wp:posOffset>
            </wp:positionV>
            <wp:extent cx="2715846" cy="3809563"/>
            <wp:effectExtent l="0" t="0" r="8890" b="635"/>
            <wp:wrapNone/>
            <wp:docPr id="7" name="Рисунок 7" descr="Устный счёт. В народной школе С. А. Рачинского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стный счёт. В народной школе С. А. Рачинского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61" cy="38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23D8137" wp14:editId="6C93103E">
            <wp:simplePos x="0" y="0"/>
            <wp:positionH relativeFrom="page">
              <wp:align>center</wp:align>
            </wp:positionH>
            <wp:positionV relativeFrom="paragraph">
              <wp:posOffset>314663</wp:posOffset>
            </wp:positionV>
            <wp:extent cx="4479447" cy="2692598"/>
            <wp:effectExtent l="0" t="0" r="0" b="0"/>
            <wp:wrapNone/>
            <wp:docPr id="6" name="Рисунок 6" descr="Картины о школах: Маковского, Решетникова, Волкова, Богданов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ы о школах: Маковского, Решетникова, Волкова, Богданова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447" cy="269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ECC" w:rsidRPr="00BD7CAB">
        <w:rPr>
          <w:rFonts w:ascii="Times New Roman" w:hAnsi="Times New Roman" w:cs="Times New Roman"/>
          <w:color w:val="000000"/>
          <w:sz w:val="28"/>
          <w:szCs w:val="28"/>
        </w:rPr>
        <w:t>Дети изучали религию, русский язык, церковное пение.</w:t>
      </w:r>
    </w:p>
    <w:p w:rsidR="00BD7CAB" w:rsidRDefault="00BD7CAB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BD7CAB" w:rsidRDefault="00BD7CAB" w:rsidP="00BD7CAB"/>
    <w:p w:rsidR="008C4ECC" w:rsidRPr="00A0326C" w:rsidRDefault="008C4ECC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Школа советского периода</w:t>
      </w:r>
    </w:p>
    <w:p w:rsidR="008C4ECC" w:rsidRDefault="008C4ECC" w:rsidP="00A0326C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t xml:space="preserve">В 1918 году приняты «Положение о единой трудовой школе» и «Декларация о единой трудовой школе». Открылись бесплатные трудовые школы, </w:t>
      </w:r>
      <w:proofErr w:type="gramStart"/>
      <w:r w:rsidRPr="00A0326C">
        <w:rPr>
          <w:rFonts w:ascii="Times New Roman" w:hAnsi="Times New Roman" w:cs="Times New Roman"/>
          <w:color w:val="000000"/>
          <w:sz w:val="28"/>
          <w:szCs w:val="28"/>
        </w:rPr>
        <w:t>где  изучали</w:t>
      </w:r>
      <w:proofErr w:type="gramEnd"/>
      <w:r w:rsidRPr="00A0326C">
        <w:rPr>
          <w:rFonts w:ascii="Times New Roman" w:hAnsi="Times New Roman" w:cs="Times New Roman"/>
          <w:color w:val="000000"/>
          <w:sz w:val="28"/>
          <w:szCs w:val="28"/>
        </w:rPr>
        <w:t xml:space="preserve"> письмо, чтение, математику, но уклон был на труд. </w:t>
      </w:r>
    </w:p>
    <w:p w:rsidR="00BD7CAB" w:rsidRDefault="00BD7CAB" w:rsidP="00BD7CA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Вскоре начальное образование (3 класса) стало обязательным. Все население страны стало грамотным. Мальчики и девочки в городах обучались в разных школах.</w:t>
      </w:r>
    </w:p>
    <w:p w:rsidR="00BD7CAB" w:rsidRDefault="00BD7CAB" w:rsidP="00BD7CA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22F63A0" wp14:editId="3F0DBC5A">
            <wp:simplePos x="0" y="0"/>
            <wp:positionH relativeFrom="margin">
              <wp:posOffset>213657</wp:posOffset>
            </wp:positionH>
            <wp:positionV relativeFrom="paragraph">
              <wp:posOffset>6350</wp:posOffset>
            </wp:positionV>
            <wp:extent cx="5546371" cy="4085111"/>
            <wp:effectExtent l="0" t="0" r="0" b="0"/>
            <wp:wrapNone/>
            <wp:docPr id="8" name="Рисунок 8" descr="Фотографии из 30-х - 50-х годов / Назад в СССР / Back in US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тографии из 30-х - 50-х годов / Назад в СССР / Back in USS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71" cy="408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Pr="00A0326C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BD7CAB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4ECC" w:rsidRDefault="008C4ECC" w:rsidP="001C632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годы войны образование пережило сильный кризис — не хватало учителей, учебной литературы, ученики работали на заводах. </w:t>
      </w:r>
    </w:p>
    <w:p w:rsidR="001C632A" w:rsidRDefault="001C632A" w:rsidP="001C632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451782</wp:posOffset>
            </wp:positionH>
            <wp:positionV relativeFrom="paragraph">
              <wp:posOffset>-3464</wp:posOffset>
            </wp:positionV>
            <wp:extent cx="4880610" cy="3586480"/>
            <wp:effectExtent l="0" t="0" r="0" b="0"/>
            <wp:wrapNone/>
            <wp:docPr id="9" name="Рисунок 9" descr="История Нижнего Тагила: тагильчане в годы Великой отечественн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стория Нижнего Тагила: тагильчане в годы Великой отечественной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32418FA" wp14:editId="1ADED75C">
            <wp:simplePos x="0" y="0"/>
            <wp:positionH relativeFrom="page">
              <wp:align>center</wp:align>
            </wp:positionH>
            <wp:positionV relativeFrom="paragraph">
              <wp:posOffset>306557</wp:posOffset>
            </wp:positionV>
            <wp:extent cx="5940425" cy="3337180"/>
            <wp:effectExtent l="0" t="0" r="3175" b="0"/>
            <wp:wrapNone/>
            <wp:docPr id="10" name="Рисунок 10" descr="Памятник детям Великой Отечественной войны открыли в Архангельск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амятник детям Великой Отечественной войны открыли в Архангельске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Pr="00A0326C" w:rsidRDefault="001C632A" w:rsidP="001C632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4ECC" w:rsidRDefault="008C4ECC" w:rsidP="00A0326C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1958 году началась школьная реформа. Обучение стало 10-летним, а получение среднег</w:t>
      </w:r>
      <w:r w:rsidR="001C632A">
        <w:rPr>
          <w:rFonts w:ascii="Times New Roman" w:hAnsi="Times New Roman" w:cs="Times New Roman"/>
          <w:color w:val="000000"/>
          <w:sz w:val="28"/>
          <w:szCs w:val="28"/>
        </w:rPr>
        <w:t xml:space="preserve">о образования — обязательным. </w:t>
      </w:r>
    </w:p>
    <w:p w:rsidR="001C632A" w:rsidRPr="00A0326C" w:rsidRDefault="001C632A" w:rsidP="00A0326C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Обучение не заканчивалось с окончанием школы. Каждый человек мог поступить с техникум для получения рабочей профессии. Или в высшие учебные заведения (университет, институт, академия) для получения профессии высокой квалификации, например, инженер.</w:t>
      </w:r>
    </w:p>
    <w:p w:rsidR="00BD7CAB" w:rsidRDefault="00BD7CAB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78B235B" wp14:editId="5FD8535E">
            <wp:simplePos x="0" y="0"/>
            <wp:positionH relativeFrom="margin">
              <wp:align>right</wp:align>
            </wp:positionH>
            <wp:positionV relativeFrom="paragraph">
              <wp:posOffset>177008</wp:posOffset>
            </wp:positionV>
            <wp:extent cx="5940425" cy="4561969"/>
            <wp:effectExtent l="0" t="0" r="3175" b="0"/>
            <wp:wrapNone/>
            <wp:docPr id="11" name="Рисунок 11" descr="Советская школа в живописи | Картины, Живопись, Ретро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ветская школа в живописи | Картины, Живопись, Ретро картин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Pr="001C632A" w:rsidRDefault="001C632A" w:rsidP="001C632A"/>
    <w:p w:rsidR="00BD7CAB" w:rsidRDefault="00BD7CAB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CAB" w:rsidRDefault="00BD7CAB" w:rsidP="00A0326C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/>
    <w:p w:rsidR="001C632A" w:rsidRDefault="001C632A" w:rsidP="001C63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Современные школы</w:t>
      </w:r>
    </w:p>
    <w:p w:rsidR="001C632A" w:rsidRDefault="001C632A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школы оснащены компьютерами, имеют выход в сеть Интернет. В каждой школе для детей есть множество кружков, спортивных секций, которые ребята могут выбрать по желанию. Кроме того, есть школы искусств и спортивные школы, где дети могут развивать свои таланты.</w:t>
      </w:r>
    </w:p>
    <w:p w:rsidR="001C632A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E04509C" wp14:editId="16955DB2">
            <wp:simplePos x="0" y="0"/>
            <wp:positionH relativeFrom="margin">
              <wp:align>right</wp:align>
            </wp:positionH>
            <wp:positionV relativeFrom="paragraph">
              <wp:posOffset>189222</wp:posOffset>
            </wp:positionV>
            <wp:extent cx="6634118" cy="3740728"/>
            <wp:effectExtent l="0" t="0" r="0" b="0"/>
            <wp:wrapNone/>
            <wp:docPr id="12" name="Рисунок 12" descr="Нестандартный взгляд на компьютерный класс Все для учите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естандартный взгляд на компьютерный класс Все для учителя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118" cy="374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Вопросы детям:</w:t>
      </w:r>
    </w:p>
    <w:p w:rsidR="007C48F5" w:rsidRDefault="007C48F5" w:rsidP="001C632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1.Всегда ли образование было доступно всем детям?</w:t>
      </w:r>
    </w:p>
    <w:p w:rsidR="00A05B1D" w:rsidRDefault="007C48F5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2.Зачем нужно образование?</w:t>
      </w:r>
    </w:p>
    <w:p w:rsidR="007C48F5" w:rsidRPr="00A0326C" w:rsidRDefault="007C48F5" w:rsidP="00A032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3.Почему важно быть старательным и дисциплинированным в школе?</w:t>
      </w:r>
    </w:p>
    <w:sectPr w:rsidR="007C48F5" w:rsidRPr="00A0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22F56"/>
    <w:multiLevelType w:val="multilevel"/>
    <w:tmpl w:val="5310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B1C48"/>
    <w:multiLevelType w:val="multilevel"/>
    <w:tmpl w:val="4FF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D6344"/>
    <w:multiLevelType w:val="multilevel"/>
    <w:tmpl w:val="0CF0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45483"/>
    <w:multiLevelType w:val="multilevel"/>
    <w:tmpl w:val="F440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1773E"/>
    <w:multiLevelType w:val="multilevel"/>
    <w:tmpl w:val="92D4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F592D"/>
    <w:multiLevelType w:val="multilevel"/>
    <w:tmpl w:val="AEF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E76E82"/>
    <w:multiLevelType w:val="multilevel"/>
    <w:tmpl w:val="9BF0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3664F"/>
    <w:multiLevelType w:val="multilevel"/>
    <w:tmpl w:val="8748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2B"/>
    <w:rsid w:val="0008392B"/>
    <w:rsid w:val="001C632A"/>
    <w:rsid w:val="004B777C"/>
    <w:rsid w:val="007C48F5"/>
    <w:rsid w:val="008C4ECC"/>
    <w:rsid w:val="00994E6F"/>
    <w:rsid w:val="00A0326C"/>
    <w:rsid w:val="00A05B1D"/>
    <w:rsid w:val="00B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3C249-E3E9-40F9-81D8-C5AE1E2C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E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E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C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4EC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C4E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C4ECC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785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2020-05-11T22:34:00Z</dcterms:created>
  <dcterms:modified xsi:type="dcterms:W3CDTF">2020-05-11T23:32:00Z</dcterms:modified>
</cp:coreProperties>
</file>