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65" w:rsidRDefault="00EB0A65" w:rsidP="00EB0A65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279CEA2" wp14:editId="65F8CCE1">
            <wp:simplePos x="0" y="0"/>
            <wp:positionH relativeFrom="column">
              <wp:posOffset>4685665</wp:posOffset>
            </wp:positionH>
            <wp:positionV relativeFrom="paragraph">
              <wp:posOffset>-520065</wp:posOffset>
            </wp:positionV>
            <wp:extent cx="2025650" cy="1764665"/>
            <wp:effectExtent l="0" t="0" r="0" b="6985"/>
            <wp:wrapNone/>
            <wp:docPr id="10" name="Рисунок 10" descr="https://www.doctors.ge/uploads/images/contents/cec7d018ed612b98ab43fb14ef20f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doctors.ge/uploads/images/contents/cec7d018ed612b98ab43fb14ef20f7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1E3C68A" wp14:editId="5A446DE1">
            <wp:simplePos x="0" y="0"/>
            <wp:positionH relativeFrom="column">
              <wp:posOffset>-913765</wp:posOffset>
            </wp:positionH>
            <wp:positionV relativeFrom="paragraph">
              <wp:posOffset>-516890</wp:posOffset>
            </wp:positionV>
            <wp:extent cx="1626235" cy="1052830"/>
            <wp:effectExtent l="0" t="0" r="0" b="0"/>
            <wp:wrapNone/>
            <wp:docPr id="9" name="Рисунок 9" descr="https://www.meme-arsenal.com/memes/1ac8dd544d8cad7f6ea1a2347c5f4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meme-arsenal.com/memes/1ac8dd544d8cad7f6ea1a2347c5f43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  <w:sz w:val="56"/>
          <w:szCs w:val="56"/>
        </w:rPr>
        <w:t>Кроссворд «Овощи»</w:t>
      </w:r>
      <w:r>
        <w:rPr>
          <w:noProof/>
          <w:lang w:eastAsia="ru-RU"/>
        </w:rPr>
        <w:t xml:space="preserve"> </w:t>
      </w:r>
    </w:p>
    <w:p w:rsidR="00EB0A65" w:rsidRDefault="00EB0A65" w:rsidP="00EB0A6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C996719" wp14:editId="541526FD">
            <wp:simplePos x="0" y="0"/>
            <wp:positionH relativeFrom="column">
              <wp:posOffset>-1113790</wp:posOffset>
            </wp:positionH>
            <wp:positionV relativeFrom="paragraph">
              <wp:posOffset>175260</wp:posOffset>
            </wp:positionV>
            <wp:extent cx="1743710" cy="1306830"/>
            <wp:effectExtent l="0" t="0" r="8890" b="7620"/>
            <wp:wrapNone/>
            <wp:docPr id="8" name="Рисунок 8" descr="https://gardenrus.ru/uploads/blog/1487083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gardenrus.ru/uploads/blog/14870837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tblpXSpec="center" w:tblpY="931"/>
        <w:tblOverlap w:val="never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270"/>
      </w:tblGrid>
      <w:tr w:rsidR="00EB0A65" w:rsidTr="00BB74EA">
        <w:trPr>
          <w:trHeight w:val="454"/>
        </w:trPr>
        <w:tc>
          <w:tcPr>
            <w:tcW w:w="908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top w:val="nil"/>
            </w:tcBorders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rPr>
                <w:rFonts w:ascii="1Times New Roman" w:hAnsi="1Times New Roman" w:cs="Times New Roman"/>
                <w:vertAlign w:val="superscript"/>
              </w:rPr>
            </w:pPr>
            <w:r w:rsidRPr="00DF073C">
              <w:rPr>
                <w:rFonts w:ascii="1Times New Roman" w:hAnsi="1Times New Roman" w:cs="Times New Roman"/>
                <w:vertAlign w:val="superscript"/>
              </w:rPr>
              <w:t>1</w:t>
            </w:r>
          </w:p>
        </w:tc>
        <w:tc>
          <w:tcPr>
            <w:tcW w:w="454" w:type="dxa"/>
            <w:tcBorders>
              <w:top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top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top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top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top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top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908" w:type="dxa"/>
            <w:gridSpan w:val="2"/>
            <w:vMerge/>
            <w:tcBorders>
              <w:lef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994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454" w:type="dxa"/>
            <w:tcBorders>
              <w:left w:val="nil"/>
            </w:tcBorders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rPr>
                <w:vertAlign w:val="superscript"/>
              </w:rPr>
            </w:pPr>
            <w:r w:rsidRPr="00DF073C">
              <w:rPr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317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3760C52" wp14:editId="22C36E2C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-586105</wp:posOffset>
                  </wp:positionV>
                  <wp:extent cx="1381760" cy="1381760"/>
                  <wp:effectExtent l="0" t="0" r="8890" b="8890"/>
                  <wp:wrapNone/>
                  <wp:docPr id="13" name="Рисунок 13" descr="https://sc01.alicdn.com/kf/UTB8Rxq3vtnJXKJkSaiyq6AhwXXa4/Dried-Fine-Red-Beet-Powder-Bulk-S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c01.alicdn.com/kf/UTB8Rxq3vtnJXKJkSaiyq6AhwXXa4/Dried-Fine-Red-Beet-Powder-Bulk-S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8176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B0A65" w:rsidRDefault="00EB0A65" w:rsidP="00BB74EA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A14CEF3" wp14:editId="1B5409DC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-672465</wp:posOffset>
                  </wp:positionV>
                  <wp:extent cx="1662430" cy="1264920"/>
                  <wp:effectExtent l="0" t="0" r="0" b="0"/>
                  <wp:wrapNone/>
                  <wp:docPr id="7" name="Рисунок 7" descr="http://smarthealth4you.ru/wp-content/uploads/2016/07/dreamstime_m_16415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smarthealth4you.ru/wp-content/uploads/2016/07/dreamstime_m_16415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0A65" w:rsidTr="00BB74EA">
        <w:trPr>
          <w:trHeight w:val="454"/>
        </w:trPr>
        <w:tc>
          <w:tcPr>
            <w:tcW w:w="908" w:type="dxa"/>
            <w:gridSpan w:val="2"/>
            <w:tcBorders>
              <w:left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994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rPr>
                <w:vertAlign w:val="superscript"/>
              </w:rPr>
            </w:pPr>
            <w:r w:rsidRPr="00DF073C">
              <w:rPr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90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90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9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454" w:type="dxa"/>
            <w:tcBorders>
              <w:left w:val="nil"/>
            </w:tcBorders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9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9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0A65" w:rsidRDefault="00EB0A65" w:rsidP="00BB74EA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472B554B" wp14:editId="64740412">
                  <wp:simplePos x="0" y="0"/>
                  <wp:positionH relativeFrom="column">
                    <wp:posOffset>-358775</wp:posOffset>
                  </wp:positionH>
                  <wp:positionV relativeFrom="paragraph">
                    <wp:posOffset>-656590</wp:posOffset>
                  </wp:positionV>
                  <wp:extent cx="1573530" cy="1570355"/>
                  <wp:effectExtent l="0" t="0" r="7620" b="0"/>
                  <wp:wrapNone/>
                  <wp:docPr id="16" name="Рисунок 16" descr="https://avatars.mds.yandex.net/get-pdb/2493246/7a65f6f6-03bb-440c-9949-78aae82c9ff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vatars.mds.yandex.net/get-pdb/2493246/7a65f6f6-03bb-440c-9949-78aae82c9ff3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vMerge/>
            <w:tcBorders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left w:val="nil"/>
              <w:right w:val="nil"/>
            </w:tcBorders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908" w:type="dxa"/>
            <w:gridSpan w:val="2"/>
            <w:vMerge w:val="restart"/>
            <w:tcBorders>
              <w:lef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vMerge w:val="restart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top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9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vMerge/>
            <w:tcBorders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left w:val="nil"/>
              <w:right w:val="nil"/>
            </w:tcBorders>
          </w:tcPr>
          <w:p w:rsidR="00EB0A65" w:rsidRDefault="00EB0A65" w:rsidP="00BB74EA">
            <w:pPr>
              <w:jc w:val="both"/>
            </w:pPr>
          </w:p>
        </w:tc>
      </w:tr>
      <w:tr w:rsidR="00EB0A65" w:rsidRPr="00DF073C" w:rsidTr="00BB74EA">
        <w:trPr>
          <w:trHeight w:val="454"/>
        </w:trPr>
        <w:tc>
          <w:tcPr>
            <w:tcW w:w="908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vMerge/>
            <w:tcBorders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908" w:type="dxa"/>
            <w:gridSpan w:val="2"/>
            <w:tcBorders>
              <w:top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4</w:t>
            </w:r>
          </w:p>
        </w:tc>
        <w:tc>
          <w:tcPr>
            <w:tcW w:w="2270" w:type="dxa"/>
            <w:tcBorders>
              <w:right w:val="nil"/>
            </w:tcBorders>
            <w:shd w:val="clear" w:color="auto" w:fill="FFD966" w:themeFill="accent4" w:themeFillTint="99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</w:p>
        </w:tc>
      </w:tr>
      <w:tr w:rsidR="00EB0A65" w:rsidTr="00BB74EA">
        <w:trPr>
          <w:trHeight w:val="454"/>
        </w:trPr>
        <w:tc>
          <w:tcPr>
            <w:tcW w:w="363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816" w:type="dxa"/>
            <w:gridSpan w:val="4"/>
            <w:tcBorders>
              <w:top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right w:val="nil"/>
            </w:tcBorders>
            <w:shd w:val="clear" w:color="auto" w:fill="FFD966" w:themeFill="accent4" w:themeFillTint="99"/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181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816" w:type="dxa"/>
            <w:gridSpan w:val="4"/>
            <w:tcBorders>
              <w:top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right w:val="nil"/>
            </w:tcBorders>
            <w:shd w:val="clear" w:color="auto" w:fill="FFD966" w:themeFill="accent4" w:themeFillTint="99"/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45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29D75F6" wp14:editId="4DC34731">
                  <wp:simplePos x="0" y="0"/>
                  <wp:positionH relativeFrom="column">
                    <wp:posOffset>-511175</wp:posOffset>
                  </wp:positionH>
                  <wp:positionV relativeFrom="paragraph">
                    <wp:posOffset>-605790</wp:posOffset>
                  </wp:positionV>
                  <wp:extent cx="1360805" cy="1066165"/>
                  <wp:effectExtent l="0" t="0" r="0" b="635"/>
                  <wp:wrapNone/>
                  <wp:docPr id="14" name="Рисунок 14" descr="http://www.kembrik.org/photo/6-0/528_tom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kembrik.org/photo/6-0/528_tom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816" w:type="dxa"/>
            <w:gridSpan w:val="4"/>
            <w:tcBorders>
              <w:top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right w:val="nil"/>
            </w:tcBorders>
            <w:shd w:val="clear" w:color="auto" w:fill="FFD966" w:themeFill="accent4" w:themeFillTint="99"/>
          </w:tcPr>
          <w:p w:rsidR="00EB0A65" w:rsidRDefault="00EB0A65" w:rsidP="00BB74EA">
            <w:pPr>
              <w:jc w:val="both"/>
            </w:pPr>
          </w:p>
        </w:tc>
      </w:tr>
      <w:tr w:rsidR="00EB0A65" w:rsidTr="00BB74EA">
        <w:trPr>
          <w:trHeight w:val="454"/>
        </w:trPr>
        <w:tc>
          <w:tcPr>
            <w:tcW w:w="454" w:type="dxa"/>
            <w:vMerge/>
            <w:tcBorders>
              <w:left w:val="nil"/>
              <w:righ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tcBorders>
              <w:right w:val="nil"/>
            </w:tcBorders>
            <w:shd w:val="clear" w:color="auto" w:fill="FFD966" w:themeFill="accent4" w:themeFillTint="99"/>
          </w:tcPr>
          <w:p w:rsidR="00EB0A65" w:rsidRDefault="00EB0A65" w:rsidP="00BB74EA">
            <w:pPr>
              <w:jc w:val="both"/>
            </w:pPr>
          </w:p>
        </w:tc>
      </w:tr>
      <w:tr w:rsidR="00EB0A65" w:rsidRPr="006444A9" w:rsidTr="00BB74EA">
        <w:trPr>
          <w:trHeight w:val="454"/>
        </w:trPr>
        <w:tc>
          <w:tcPr>
            <w:tcW w:w="454" w:type="dxa"/>
            <w:tcBorders>
              <w:left w:val="nil"/>
              <w:bottom w:val="nil"/>
            </w:tcBorders>
            <w:shd w:val="clear" w:color="auto" w:fill="FFD966" w:themeFill="accent4" w:themeFillTint="99"/>
            <w:vAlign w:val="center"/>
          </w:tcPr>
          <w:p w:rsidR="00EB0A65" w:rsidRPr="00DF073C" w:rsidRDefault="00EB0A65" w:rsidP="00BB74EA">
            <w:pPr>
              <w:jc w:val="both"/>
              <w:rPr>
                <w:vertAlign w:val="superscript"/>
              </w:rPr>
            </w:pPr>
            <w:r w:rsidRPr="00DF073C">
              <w:rPr>
                <w:vertAlign w:val="superscript"/>
              </w:rPr>
              <w:t>8</w:t>
            </w:r>
          </w:p>
        </w:tc>
        <w:tc>
          <w:tcPr>
            <w:tcW w:w="454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454" w:type="dxa"/>
            <w:tcBorders>
              <w:bottom w:val="nil"/>
            </w:tcBorders>
            <w:shd w:val="clear" w:color="auto" w:fill="FFD966" w:themeFill="accent4" w:themeFillTint="99"/>
            <w:vAlign w:val="center"/>
          </w:tcPr>
          <w:p w:rsidR="00EB0A65" w:rsidRDefault="00EB0A65" w:rsidP="00BB74EA">
            <w:pPr>
              <w:jc w:val="both"/>
            </w:pPr>
          </w:p>
        </w:tc>
        <w:tc>
          <w:tcPr>
            <w:tcW w:w="2270" w:type="dxa"/>
            <w:gridSpan w:val="5"/>
            <w:tcBorders>
              <w:bottom w:val="nil"/>
              <w:right w:val="nil"/>
            </w:tcBorders>
            <w:vAlign w:val="center"/>
          </w:tcPr>
          <w:p w:rsidR="00EB0A65" w:rsidRPr="006444A9" w:rsidRDefault="00EB0A65" w:rsidP="00BB74EA">
            <w:pPr>
              <w:jc w:val="both"/>
            </w:pPr>
          </w:p>
        </w:tc>
        <w:tc>
          <w:tcPr>
            <w:tcW w:w="2270" w:type="dxa"/>
            <w:tcBorders>
              <w:bottom w:val="nil"/>
              <w:right w:val="nil"/>
            </w:tcBorders>
          </w:tcPr>
          <w:p w:rsidR="00EB0A65" w:rsidRPr="006444A9" w:rsidRDefault="00EB0A65" w:rsidP="00BB74EA">
            <w:pPr>
              <w:jc w:val="both"/>
            </w:pPr>
          </w:p>
        </w:tc>
      </w:tr>
    </w:tbl>
    <w:p w:rsidR="00EB0A65" w:rsidRDefault="00EB0A65" w:rsidP="00EB0A65">
      <w:pPr>
        <w:jc w:val="both"/>
      </w:pPr>
    </w:p>
    <w:p w:rsidR="00EB0A65" w:rsidRDefault="00EB0A65" w:rsidP="00EB0A65">
      <w:pPr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346530" wp14:editId="6F1AC6C4">
            <wp:simplePos x="0" y="0"/>
            <wp:positionH relativeFrom="column">
              <wp:posOffset>5177790</wp:posOffset>
            </wp:positionH>
            <wp:positionV relativeFrom="paragraph">
              <wp:posOffset>1010920</wp:posOffset>
            </wp:positionV>
            <wp:extent cx="1690370" cy="1690370"/>
            <wp:effectExtent l="0" t="0" r="5080" b="5080"/>
            <wp:wrapNone/>
            <wp:docPr id="5" name="Рисунок 5" descr="https://edazona.ru/upload/iblock/19f/19f2006d2c1be226c06fdff2f5f38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edazona.ru/upload/iblock/19f/19f2006d2c1be226c06fdff2f5f38ad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062B00" wp14:editId="4BAC4AAF">
            <wp:simplePos x="0" y="0"/>
            <wp:positionH relativeFrom="column">
              <wp:posOffset>-1244600</wp:posOffset>
            </wp:positionH>
            <wp:positionV relativeFrom="paragraph">
              <wp:posOffset>2275840</wp:posOffset>
            </wp:positionV>
            <wp:extent cx="1584325" cy="1285875"/>
            <wp:effectExtent l="0" t="0" r="0" b="9525"/>
            <wp:wrapNone/>
            <wp:docPr id="1" name="Рисунок 1" descr="https://www.ortiholding.com/images/product/sebze/kirmizi-tur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www.ortiholding.com/images/product/sebze/kirmizi-turp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B9F172" wp14:editId="17705C09">
            <wp:simplePos x="0" y="0"/>
            <wp:positionH relativeFrom="column">
              <wp:posOffset>-1118870</wp:posOffset>
            </wp:positionH>
            <wp:positionV relativeFrom="paragraph">
              <wp:posOffset>1017905</wp:posOffset>
            </wp:positionV>
            <wp:extent cx="1573530" cy="1259205"/>
            <wp:effectExtent l="0" t="0" r="7620" b="0"/>
            <wp:wrapNone/>
            <wp:docPr id="6" name="Рисунок 6" descr="https://jooinn.com/images/peppers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jooinn.com/images/peppers-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A65" w:rsidRDefault="00EB0A65" w:rsidP="00EB0A6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42AA27" wp14:editId="3D8688B0">
            <wp:simplePos x="0" y="0"/>
            <wp:positionH relativeFrom="column">
              <wp:posOffset>-735965</wp:posOffset>
            </wp:positionH>
            <wp:positionV relativeFrom="paragraph">
              <wp:posOffset>4295140</wp:posOffset>
            </wp:positionV>
            <wp:extent cx="1254760" cy="1237615"/>
            <wp:effectExtent l="0" t="0" r="2540" b="635"/>
            <wp:wrapNone/>
            <wp:docPr id="4" name="Рисунок 4" descr="https://drasler.ru/wp-content/uploads/2019/06/%D0%9E%D0%B3%D1%83%D1%80%D0%B5%D1%86-%D0%BD%D0%B0-%D0%B1%D0%B5%D0%BB%D0%BE%D0%BC-%D1%84%D0%BE%D0%BD%D0%B5-%D0%BA%D0%BE%D0%BB%D0%BB%D0%B5%D0%BA%D1%86%D0%B8%D1%8F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drasler.ru/wp-content/uploads/2019/06/%D0%9E%D0%B3%D1%83%D1%80%D0%B5%D1%86-%D0%BD%D0%B0-%D0%B1%D0%B5%D0%BB%D0%BE%D0%BC-%D1%84%D0%BE%D0%BD%D0%B5-%D0%BA%D0%BE%D0%BB%D0%BB%D0%B5%D0%BA%D1%86%D0%B8%D1%8F-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A65" w:rsidRDefault="00EB0A65" w:rsidP="00EB0A6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00AF23" wp14:editId="424BD657">
            <wp:simplePos x="0" y="0"/>
            <wp:positionH relativeFrom="column">
              <wp:posOffset>3232785</wp:posOffset>
            </wp:positionH>
            <wp:positionV relativeFrom="paragraph">
              <wp:posOffset>30480</wp:posOffset>
            </wp:positionV>
            <wp:extent cx="2254250" cy="1461770"/>
            <wp:effectExtent l="0" t="0" r="0" b="5080"/>
            <wp:wrapNone/>
            <wp:docPr id="2" name="Рисунок 2" descr="https://avatars.mds.yandex.net/get-pdb/2068503/986d9d1d-ccbf-4534-b575-79142b8b830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avatars.mds.yandex.net/get-pdb/2068503/986d9d1d-ccbf-4534-b575-79142b8b8308/s1200?webp=fal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6A8E8F" wp14:editId="7CEC04AC">
            <wp:simplePos x="0" y="0"/>
            <wp:positionH relativeFrom="column">
              <wp:posOffset>1155700</wp:posOffset>
            </wp:positionH>
            <wp:positionV relativeFrom="paragraph">
              <wp:posOffset>24130</wp:posOffset>
            </wp:positionV>
            <wp:extent cx="1401445" cy="1158875"/>
            <wp:effectExtent l="0" t="0" r="8255" b="3175"/>
            <wp:wrapNone/>
            <wp:docPr id="3" name="Рисунок 3" descr="https://avatars.mds.yandex.net/get-zen_doc/1577780/pub_5cac70c22fe23f00aff4e5eb_5cac70f5084e0800aff63e2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avatars.mds.yandex.net/get-zen_doc/1577780/pub_5cac70c22fe23f00aff4e5eb_5cac70f5084e0800aff63e25/scale_12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A65" w:rsidRDefault="00EB0A65" w:rsidP="00EB0A65">
      <w:pPr>
        <w:jc w:val="both"/>
      </w:pPr>
    </w:p>
    <w:p w:rsidR="00EB0A65" w:rsidRDefault="00EB0A65" w:rsidP="00EB0A65">
      <w:pPr>
        <w:jc w:val="both"/>
      </w:pPr>
    </w:p>
    <w:p w:rsidR="00EB0A65" w:rsidRDefault="00EB0A65" w:rsidP="00EB0A65">
      <w:pPr>
        <w:jc w:val="both"/>
      </w:pPr>
    </w:p>
    <w:p w:rsidR="00EB0A65" w:rsidRDefault="00EB0A65" w:rsidP="00EB0A65">
      <w:pPr>
        <w:jc w:val="both"/>
      </w:pPr>
      <w:r>
        <w:br w:type="textWrapping" w:clear="all"/>
      </w:r>
    </w:p>
    <w:p w:rsidR="00EB0A65" w:rsidRDefault="00EB0A65" w:rsidP="00EB0A65">
      <w:pPr>
        <w:jc w:val="both"/>
      </w:pPr>
    </w:p>
    <w:p w:rsidR="00EB0A65" w:rsidRDefault="00EB0A65" w:rsidP="00EB0A65">
      <w:pPr>
        <w:jc w:val="both"/>
      </w:pPr>
    </w:p>
    <w:p w:rsidR="00EB0A65" w:rsidRDefault="00EB0A65" w:rsidP="00EB0A65">
      <w:pPr>
        <w:ind w:firstLine="708"/>
        <w:jc w:val="both"/>
      </w:pPr>
    </w:p>
    <w:p w:rsidR="00EB0A65" w:rsidRDefault="00EB0A65" w:rsidP="00EB0A65">
      <w:pPr>
        <w:jc w:val="both"/>
      </w:pPr>
    </w:p>
    <w:p w:rsidR="00EB0A65" w:rsidRDefault="00EB0A65" w:rsidP="00EB0A65">
      <w:pPr>
        <w:jc w:val="both"/>
      </w:pPr>
    </w:p>
    <w:p w:rsidR="00EB0A65" w:rsidRDefault="00EB0A65" w:rsidP="00EB0A65">
      <w:pPr>
        <w:jc w:val="right"/>
      </w:pPr>
    </w:p>
    <w:p w:rsidR="00EB0A65" w:rsidRDefault="00EB0A65" w:rsidP="00EB0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 по горизонтали: 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 одежек – все без застежек. 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кудрявый хохолок Лису из норки поволок. На ощупь – очень гладкая, на вкус – как сахар сладкая.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 нашей грядке выросли загадки. Сочные да крупные, вот такие круглые. Летом зеленеют, к осени краснеют. 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землей трава, под землей бордовая голова.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внутри белее снега, от тебя не стану бегать. Собирай скорее в миску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девицу…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похож на огурец, он тяжелый как свинец, завалился на бочок,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желтощекий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грядочке зеленые, а в баночке зеленые.</w:t>
      </w:r>
    </w:p>
    <w:p w:rsidR="00EB0A65" w:rsidRDefault="00EB0A65" w:rsidP="00EB0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желтый мяч. Только не бежит он вскачь. Он как полная луна, вкусные в нем семена.</w:t>
      </w:r>
    </w:p>
    <w:p w:rsidR="00EB0A65" w:rsidRDefault="00EB0A65" w:rsidP="00EB0A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вертикали:</w:t>
      </w:r>
    </w:p>
    <w:p w:rsidR="00EB0A65" w:rsidRDefault="00EB0A65" w:rsidP="00EB0A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прячется от солнца под кустом в глубокой норке, бурая – не мишка, в норке – но не мышка.</w:t>
      </w:r>
    </w:p>
    <w:p w:rsidR="00EB0A65" w:rsidRDefault="00EB0A65" w:rsidP="00EB0A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земле сидит дед, в сто шуб одет, Кто его раздевает, тот слезы проливает.</w:t>
      </w:r>
    </w:p>
    <w:p w:rsidR="00EB0A65" w:rsidRDefault="00EB0A65" w:rsidP="00EB0A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и горький, луку брат.</w:t>
      </w:r>
    </w:p>
    <w:p w:rsidR="00EB0A65" w:rsidRDefault="00EB0A65" w:rsidP="00EB0A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Красный, желтый, есть зеленый, сладкий, горький, также сочный, зреют на кусточках, овощ бесподобный.</w:t>
      </w:r>
    </w:p>
    <w:p w:rsidR="00EB0A65" w:rsidRDefault="00EB0A65" w:rsidP="00EB0A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бок, желтый бок, сидит на грядке колобок, Врос он в землю крепко, ну конечно, это…</w:t>
      </w:r>
    </w:p>
    <w:p w:rsidR="00EB0A65" w:rsidRDefault="00EB0A65" w:rsidP="00EB0A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по горизонтали 1. Капуста; 2. Морковь; 3. Помидор; 4. Свекла; 5. Редис; 6. Кабачок, 7. Огурец, 8. Тыква</w:t>
      </w:r>
    </w:p>
    <w:p w:rsidR="00EB0A65" w:rsidRDefault="00EB0A65" w:rsidP="00EB0A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вертикали 1. Картофель; 2. Лук; 3. Чеснок; 4. Перец; 5. Репа.</w:t>
      </w:r>
    </w:p>
    <w:p w:rsidR="00EB0A65" w:rsidRDefault="00EB0A65" w:rsidP="00EB0A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B0A65" w:rsidRDefault="00EB0A65" w:rsidP="00EB0A65">
      <w:pPr>
        <w:jc w:val="both"/>
      </w:pPr>
    </w:p>
    <w:p w:rsidR="00C177F3" w:rsidRDefault="00C177F3"/>
    <w:sectPr w:rsidR="00C1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B0F4B"/>
    <w:multiLevelType w:val="hybridMultilevel"/>
    <w:tmpl w:val="F94EC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0002"/>
    <w:multiLevelType w:val="hybridMultilevel"/>
    <w:tmpl w:val="4102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65"/>
    <w:rsid w:val="00C177F3"/>
    <w:rsid w:val="00E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B718C-7C3A-4346-A0D9-D400CA57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65"/>
    <w:pPr>
      <w:ind w:left="720"/>
      <w:contextualSpacing/>
    </w:pPr>
  </w:style>
  <w:style w:type="table" w:styleId="a4">
    <w:name w:val="Table Grid"/>
    <w:basedOn w:val="a1"/>
    <w:uiPriority w:val="39"/>
    <w:rsid w:val="00EB0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2020-04-24T04:59:00Z</dcterms:created>
  <dcterms:modified xsi:type="dcterms:W3CDTF">2020-04-24T05:02:00Z</dcterms:modified>
</cp:coreProperties>
</file>