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D6" w:rsidRPr="008D15D6" w:rsidRDefault="008D15D6" w:rsidP="008D15D6">
      <w:pPr>
        <w:spacing w:before="67" w:after="67" w:line="376" w:lineRule="atLeast"/>
        <w:ind w:left="134" w:right="134"/>
        <w:jc w:val="center"/>
        <w:outlineLvl w:val="2"/>
        <w:rPr>
          <w:rFonts w:ascii="Times New Roman" w:eastAsia="Times New Roman" w:hAnsi="Times New Roman" w:cs="Times New Roman"/>
          <w:b/>
          <w:color w:val="003399"/>
          <w:sz w:val="28"/>
          <w:szCs w:val="28"/>
          <w:u w:val="single"/>
          <w:lang w:eastAsia="ru-RU"/>
        </w:rPr>
      </w:pPr>
      <w:r w:rsidRPr="008D15D6">
        <w:rPr>
          <w:rFonts w:ascii="Times New Roman" w:eastAsia="Times New Roman" w:hAnsi="Times New Roman" w:cs="Times New Roman"/>
          <w:b/>
          <w:color w:val="003399"/>
          <w:sz w:val="28"/>
          <w:szCs w:val="28"/>
          <w:u w:val="single"/>
          <w:lang w:eastAsia="ru-RU"/>
        </w:rPr>
        <w:t>Консультация для родителей «Воспитание у детей любви к родному краю»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Какая притягательная сила заключена в том, что нас окружает с детства? Почему, даже уехав из родных мест на долгие годы, человек вспоминает их с теплотой, а живя в городе, селе, он постоянно с гордостью рассказывает гостю о красоте и богатстве своего родного края? Думается, это выражение глубокой привязанности и любви ко всему, что с ранних лет вошло в сердце как самое дорогое. Свою любовь к родным местам, представление о том, чем они знамениты, какова природа, каким трудом заняты люди - все это взрослые передают детям, что чрезвычайно важно для воспитания нравственных и патриотических чувств, и активную позицию в этом вопросе должны занять педагоги.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Основным источником впечатлений дошкольников является их ближайшее окружение, та общественная среда, в которой они живут.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все, что окружает ребенка, равнозначно в воспитательном отношении. Поэтому очень важен правильный с точки зрения педагогии выбор объектов, о которых следует рассказывать детям.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Любой уголок нашей страны неповторим. В одном городе множество заводов, фабрик, высокие дома, широкие проспекты. Другой славен своим прошлым, памятниками старины. Одно село стоит на берегу большой реки, а другое затерялось в глухой тайге, широко раскинулось в степи или на берегу моря.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каждой местности есть свои артисты, спортсмены, художники, поэты, передовые рабочие. Дошкольники должны иметь представление о героях гражданской и Великой Отечественной войн, защищавших их родной край.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старших группах уже можно так строить работу, чтобы каждый воспитанник проникся славой родного края. Почувствовав свою причастность к местным общественным событиям. Однако было бы неверно, знакомя детей с родным краем, ограничится показом лишь его особенностей. В таком случае у ребят может и не сложиться правильное представление о родном крае, как части большой страны - России, в котором они живут.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Нужно обязательно подчеркнуть, что каким бы особенным ни был родной край, в нем непременно находит свое отражение то, что типично, характерно для всей страны:</w:t>
      </w:r>
    </w:p>
    <w:p w:rsidR="008D15D6" w:rsidRPr="008D15D6" w:rsidRDefault="008D15D6" w:rsidP="008D15D6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люди работают на заводах, фабриках, стройках, в разных учреждениях, в магазинах, на фермах, в полях и т. </w:t>
      </w:r>
      <w:proofErr w:type="gramStart"/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д. ,</w:t>
      </w:r>
      <w:proofErr w:type="gramEnd"/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они всегда готовы помочь друг другу;</w:t>
      </w:r>
    </w:p>
    <w:p w:rsidR="008D15D6" w:rsidRPr="008D15D6" w:rsidRDefault="008D15D6" w:rsidP="008D15D6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в родном городе, районе, селе, как и в других местах соблюдаются народные традиции: отмечают общенародные и знаменательные даты, чтят память погибших героев, провожают новобранцев на службу в армию, чествуют знаменитых людей, ветеранов труда и т. </w:t>
      </w:r>
      <w:proofErr w:type="gramStart"/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д. ;</w:t>
      </w:r>
      <w:proofErr w:type="gramEnd"/>
    </w:p>
    <w:p w:rsidR="008D15D6" w:rsidRPr="008D15D6" w:rsidRDefault="008D15D6" w:rsidP="008D15D6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здесь, как и по всей стране, проявляют заботу о детях;</w:t>
      </w:r>
    </w:p>
    <w:p w:rsidR="008D15D6" w:rsidRPr="008D15D6" w:rsidRDefault="008D15D6" w:rsidP="008D15D6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 родном краю могут жить люди разных национальностей, они вместе трудятся, отдыхают;</w:t>
      </w:r>
    </w:p>
    <w:p w:rsidR="008D15D6" w:rsidRPr="008D15D6" w:rsidRDefault="008D15D6" w:rsidP="008D15D6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- здесь, как и по всей стране, люди должны беречь и охранять природу;</w:t>
      </w:r>
    </w:p>
    <w:p w:rsidR="008D15D6" w:rsidRPr="008D15D6" w:rsidRDefault="008D15D6" w:rsidP="008D15D6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каждый человек, любящий Родину, должен проявлять уважение к труду, интерес к культуре родного народа.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Учитывая возрастные и индивидуальные особенности детей своей группы, педагог сам определяет объем и содержание знаний, которыми должны овладеть старшие дошкольники.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Можно ли говорить о воспитании к родному краю без сообщения детям определенных знаний о нем? Отбор и систематизация таких знаний проводятся с учетом умственных возможностей дошкольников: принимается во внимание характер их мышления, способность к обобщению, анализу, т. е. уровень умственного развития ребенка служит своеобразной предпосылкой и необходимым условием воспитания начал патриотических чувств.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 должен так организовать пополнение знаний о родном крае и родной стране, чтобы вызвать у детей интерес, развить любознательность. Непосредственные наблюдения в сочетании с усвоением доступных знаний способствует развитию образного и логического мышления ребенка.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Эмоционально воспринимать окружающее детям помогают яркое, живое слово, музыка, изобразительное искусство. Слушая песни, стихи о родном крае, о подвигах и труде, о природе родной страны, ребята могут радоваться или печалиться, ощущать свою причастность к героическому.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время прогулок в лес, в поле к реке взрослый учит видеть красоту окружающей природы, бережно к ней относиться.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Так решаются задачи не только познавательные, эстетические, но в конечном счете и нравственные.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учреждение. Позиция родителей является основой семейного воспитания ребенка. С малых лет ребенок может ощутить причастность к жизни своего народа, почувствовать себя сыном не только своих родителей, а и всего отечества. Это чувства должно возникнуть еще до того, как ребенок осознает понятие «родина», «государство», «общество».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Всем хорошо известно, Родина начинается с родного дома, улицы, города, поселка. Изучать с детьми места, где живешь, любишь бродить по знакомым улицам, знать, чем они славятся, - задача, которая вполне по плечу любой семье.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Родителям можно посоветовать и такие формы привлечения дошкольников к общественной жизни, как прогулки и экскурсии с целью знакомства с историческими местами </w:t>
      </w:r>
      <w:r w:rsidRPr="008D15D6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(близкой истории)</w:t>
      </w: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памятниками погибшим воинам, посещение краеведческого музея, музея изобразительных искусств и др.</w:t>
      </w:r>
    </w:p>
    <w:p w:rsidR="008D15D6" w:rsidRPr="008D15D6" w:rsidRDefault="008D15D6" w:rsidP="008D15D6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D15D6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Семья</w:t>
      </w: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- первый коллектив ребенка. И в нем он должен чувствовать себя равноправным членом. Постепенно ребенок понимает, что он частица большого коллектива - детского сада, школы, а затем и нашей республики, </w:t>
      </w:r>
      <w:r w:rsidRPr="008D15D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страны. Общественная направленность поступков постепенно становится основой воспитания гражданских чувств, умения любить родной край, страну, умения беречь природу, приобщаться к культуре родного края.</w:t>
      </w:r>
    </w:p>
    <w:p w:rsidR="00EF3F81" w:rsidRDefault="00EF3F81">
      <w:bookmarkStart w:id="0" w:name="_GoBack"/>
      <w:bookmarkEnd w:id="0"/>
    </w:p>
    <w:sectPr w:rsidR="00EF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D2"/>
    <w:rsid w:val="00231CD2"/>
    <w:rsid w:val="008D15D6"/>
    <w:rsid w:val="00E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967A50-B070-46B4-BEA1-37CEA20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1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15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8D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8D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2020-01-30T10:17:00Z</dcterms:created>
  <dcterms:modified xsi:type="dcterms:W3CDTF">2020-01-30T10:18:00Z</dcterms:modified>
</cp:coreProperties>
</file>